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40" w:rsidRDefault="003A1040" w:rsidP="003A1040">
      <w:pPr>
        <w:pStyle w:val="5"/>
        <w:spacing w:before="0"/>
        <w:rPr>
          <w:sz w:val="28"/>
        </w:rPr>
      </w:pPr>
    </w:p>
    <w:p w:rsidR="003A1040" w:rsidRPr="00396EFD" w:rsidRDefault="003A1040" w:rsidP="003A1040">
      <w:pPr>
        <w:jc w:val="center"/>
        <w:rPr>
          <w:b/>
          <w:sz w:val="28"/>
          <w:szCs w:val="28"/>
        </w:rPr>
      </w:pPr>
      <w:r w:rsidRPr="00396EFD">
        <w:rPr>
          <w:b/>
          <w:sz w:val="28"/>
          <w:szCs w:val="28"/>
        </w:rPr>
        <w:t>ПРИЛОЖЕНИЕ 1</w:t>
      </w:r>
    </w:p>
    <w:p w:rsidR="003A1040" w:rsidRPr="00396EFD" w:rsidRDefault="003A1040" w:rsidP="003A1040">
      <w:pPr>
        <w:ind w:right="-1"/>
      </w:pPr>
    </w:p>
    <w:p w:rsidR="003A1040" w:rsidRPr="00BE5D47" w:rsidRDefault="003A1040" w:rsidP="003A1040">
      <w:pPr>
        <w:ind w:right="-1"/>
        <w:jc w:val="center"/>
        <w:rPr>
          <w:b/>
          <w:sz w:val="28"/>
          <w:szCs w:val="28"/>
        </w:rPr>
      </w:pPr>
      <w:r w:rsidRPr="00396EFD">
        <w:rPr>
          <w:b/>
          <w:sz w:val="28"/>
          <w:szCs w:val="28"/>
        </w:rPr>
        <w:t>Перечень программных мероприятий</w:t>
      </w:r>
    </w:p>
    <w:p w:rsidR="003A1040" w:rsidRPr="00BE5D47" w:rsidRDefault="003A1040" w:rsidP="0024770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268"/>
        <w:gridCol w:w="1541"/>
        <w:gridCol w:w="4979"/>
        <w:gridCol w:w="2126"/>
      </w:tblGrid>
      <w:tr w:rsidR="003A1040" w:rsidRPr="00BE5D47" w:rsidTr="00BB4E62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>№</w:t>
            </w:r>
          </w:p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3B5D95">
              <w:rPr>
                <w:b/>
              </w:rPr>
              <w:t>п</w:t>
            </w:r>
            <w:proofErr w:type="gramEnd"/>
            <w:r w:rsidRPr="003B5D95"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>Ответственный исполнитель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>Сроки выполнения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40" w:rsidRPr="003B5D95" w:rsidRDefault="003A1040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 xml:space="preserve">Содержание </w:t>
            </w:r>
            <w:r w:rsidRPr="003B5D95">
              <w:rPr>
                <w:b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040" w:rsidRPr="003B5D95" w:rsidRDefault="003A1040" w:rsidP="006E19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5D95">
              <w:rPr>
                <w:b/>
              </w:rPr>
              <w:t xml:space="preserve">Ожидаемые   </w:t>
            </w:r>
            <w:r w:rsidRPr="003B5D95">
              <w:rPr>
                <w:b/>
              </w:rPr>
              <w:br/>
              <w:t>результаты</w:t>
            </w:r>
          </w:p>
        </w:tc>
      </w:tr>
      <w:tr w:rsidR="006E19C8" w:rsidRPr="006E19C8" w:rsidTr="00981847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6E19C8" w:rsidRDefault="006E19C8" w:rsidP="00C67B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6E19C8" w:rsidRDefault="006E19C8" w:rsidP="006E19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9C8">
              <w:rPr>
                <w:rFonts w:eastAsia="Calibri"/>
                <w:b/>
                <w:lang w:eastAsia="en-US"/>
              </w:rPr>
              <w:t xml:space="preserve"> Поддержка, модернизация и развитие предприятий промышленности</w:t>
            </w:r>
          </w:p>
        </w:tc>
      </w:tr>
      <w:tr w:rsidR="003A1040" w:rsidRPr="00BE5D47" w:rsidTr="00BB4E62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C923CB" w:rsidRDefault="003A1040" w:rsidP="00C67B0E">
            <w:pPr>
              <w:autoSpaceDE w:val="0"/>
              <w:autoSpaceDN w:val="0"/>
              <w:adjustRightInd w:val="0"/>
              <w:jc w:val="center"/>
            </w:pPr>
            <w:bookmarkStart w:id="0" w:name="_GoBack" w:colFirst="0" w:colLast="0"/>
            <w:r w:rsidRPr="00C923CB"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C923CB" w:rsidRDefault="00F20338" w:rsidP="00C67B0E">
            <w:pPr>
              <w:autoSpaceDE w:val="0"/>
              <w:autoSpaceDN w:val="0"/>
              <w:adjustRightInd w:val="0"/>
            </w:pPr>
            <w:proofErr w:type="gramStart"/>
            <w:r w:rsidRPr="00C923CB">
              <w:rPr>
                <w:bCs/>
              </w:rPr>
              <w:t>Разработка, технологическая   подготовка   и  организация серийного  производства нового инновационного  изделия УЭТ-1  с  техническими характеристиками   уровня   лучших  мировых   аналогов    с  комплектующими  предприятий  России, без импортных  комплектующих Украины  и  Киргизии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C923CB" w:rsidRDefault="00150799" w:rsidP="00C67B0E">
            <w:pPr>
              <w:autoSpaceDE w:val="0"/>
              <w:autoSpaceDN w:val="0"/>
              <w:adjustRightInd w:val="0"/>
            </w:pPr>
            <w:r w:rsidRPr="00C923CB">
              <w:t>ОАО «З</w:t>
            </w:r>
            <w:r w:rsidR="00213CBA" w:rsidRPr="00C923CB">
              <w:t xml:space="preserve">авод </w:t>
            </w:r>
            <w:proofErr w:type="spellStart"/>
            <w:r w:rsidR="00213CBA" w:rsidRPr="00C923CB">
              <w:t>Дагдизель</w:t>
            </w:r>
            <w:proofErr w:type="spellEnd"/>
            <w:r w:rsidR="00213CBA" w:rsidRPr="00C923CB">
              <w:t>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C923CB" w:rsidRDefault="003A1040" w:rsidP="00C67B0E">
            <w:pPr>
              <w:autoSpaceDE w:val="0"/>
              <w:autoSpaceDN w:val="0"/>
              <w:adjustRightInd w:val="0"/>
            </w:pPr>
            <w:r w:rsidRPr="00C923CB">
              <w:t>2014-201</w:t>
            </w:r>
            <w:r w:rsidR="00B04DE0" w:rsidRPr="00C923CB">
              <w:t>8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040" w:rsidRPr="00C923CB" w:rsidRDefault="00F20338" w:rsidP="00C67B0E">
            <w:pPr>
              <w:autoSpaceDE w:val="0"/>
              <w:autoSpaceDN w:val="0"/>
              <w:adjustRightInd w:val="0"/>
            </w:pPr>
            <w:r w:rsidRPr="00C923CB">
              <w:t>Разрабатываемое, изготовляемое ОАО «Завод «</w:t>
            </w:r>
            <w:proofErr w:type="spellStart"/>
            <w:r w:rsidRPr="00C923CB">
              <w:t>Дагдизель</w:t>
            </w:r>
            <w:proofErr w:type="spellEnd"/>
            <w:r w:rsidRPr="00C923CB">
              <w:t xml:space="preserve">» новое инновационное  изделие   УЭТ-1  одобрено    Министерством   Обороны   и  Военно-Морским    Флотом   и   утверждено  техническим   заданием.   Изделие УЭТ-1, выполненное  на  цифровой основе, по своим тактико-техническим характеристикам соответствует лучшим мировым аналогам.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CB" w:rsidRDefault="00BB4E62" w:rsidP="00C67B0E">
            <w:pPr>
              <w:autoSpaceDE w:val="0"/>
              <w:autoSpaceDN w:val="0"/>
              <w:adjustRightInd w:val="0"/>
            </w:pPr>
            <w:r>
              <w:t xml:space="preserve">Внедрение </w:t>
            </w:r>
            <w:r w:rsidR="00B04DE0" w:rsidRPr="00C923CB">
              <w:t>нового,</w:t>
            </w:r>
          </w:p>
          <w:p w:rsidR="003A1040" w:rsidRPr="00C923CB" w:rsidRDefault="00BB4E62" w:rsidP="00C67B0E">
            <w:pPr>
              <w:autoSpaceDE w:val="0"/>
              <w:autoSpaceDN w:val="0"/>
              <w:adjustRightInd w:val="0"/>
            </w:pPr>
            <w:r>
              <w:t xml:space="preserve">инновационного изделия создаст </w:t>
            </w:r>
          </w:p>
          <w:p w:rsidR="00C923CB" w:rsidRDefault="00B04DE0" w:rsidP="00C67B0E">
            <w:pPr>
              <w:autoSpaceDE w:val="0"/>
              <w:autoSpaceDN w:val="0"/>
              <w:adjustRightInd w:val="0"/>
            </w:pPr>
            <w:r w:rsidRPr="00C923CB">
              <w:t>300 новых рабочих мест.</w:t>
            </w:r>
          </w:p>
          <w:p w:rsidR="00C923CB" w:rsidRDefault="00B04DE0" w:rsidP="00C67B0E">
            <w:pPr>
              <w:autoSpaceDE w:val="0"/>
              <w:autoSpaceDN w:val="0"/>
              <w:adjustRightInd w:val="0"/>
            </w:pPr>
            <w:r w:rsidRPr="00C923CB">
              <w:t>Налоговы</w:t>
            </w:r>
            <w:r w:rsidR="00C923CB">
              <w:t>е платежи во все</w:t>
            </w:r>
            <w:r w:rsidRPr="00C923CB">
              <w:t xml:space="preserve"> уровни бюджета</w:t>
            </w:r>
          </w:p>
          <w:p w:rsidR="00B04DE0" w:rsidRPr="00C923CB" w:rsidRDefault="00C923CB" w:rsidP="00C67B0E">
            <w:pPr>
              <w:autoSpaceDE w:val="0"/>
              <w:autoSpaceDN w:val="0"/>
              <w:adjustRightInd w:val="0"/>
            </w:pPr>
            <w:r>
              <w:t>-4697,9 млн.</w:t>
            </w:r>
            <w:r w:rsidR="00EA0422">
              <w:t xml:space="preserve"> </w:t>
            </w:r>
            <w:r>
              <w:t>ру</w:t>
            </w:r>
            <w:r w:rsidR="00B04DE0" w:rsidRPr="00C923CB">
              <w:t>б.</w:t>
            </w:r>
          </w:p>
        </w:tc>
      </w:tr>
      <w:tr w:rsidR="008622E7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7" w:rsidRPr="003B5D95" w:rsidRDefault="008E3669" w:rsidP="00C67B0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7" w:rsidRPr="003B5D95" w:rsidRDefault="008622E7" w:rsidP="00C67B0E">
            <w:pPr>
              <w:autoSpaceDE w:val="0"/>
              <w:autoSpaceDN w:val="0"/>
              <w:adjustRightInd w:val="0"/>
            </w:pPr>
            <w:r w:rsidRPr="003B5D95">
              <w:t>Организация серийного производства шкафных газорегуляторных комбинированных установок среднего и низкого давления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2E7" w:rsidRPr="003B5D95" w:rsidRDefault="008622E7" w:rsidP="00C67B0E">
            <w:r w:rsidRPr="003B5D95">
              <w:t xml:space="preserve"> </w:t>
            </w:r>
            <w:r>
              <w:t>ОАО «Каспийский завод точной механики»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2E7" w:rsidRPr="003B5D95" w:rsidRDefault="008622E7" w:rsidP="00C67B0E">
            <w:r w:rsidRPr="003B5D95">
              <w:t>2013-201</w:t>
            </w:r>
            <w:r w:rsidR="00C923CB">
              <w:t>6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2E7" w:rsidRPr="003B5D95" w:rsidRDefault="008622E7" w:rsidP="00C67B0E">
            <w:r w:rsidRPr="003B5D95">
              <w:t xml:space="preserve">Проект направлен на увеличение производства  (до 5000 </w:t>
            </w:r>
            <w:proofErr w:type="spellStart"/>
            <w:proofErr w:type="gramStart"/>
            <w:r w:rsidRPr="003B5D95">
              <w:t>шт</w:t>
            </w:r>
            <w:proofErr w:type="spellEnd"/>
            <w:proofErr w:type="gramEnd"/>
            <w:r w:rsidRPr="003B5D95">
              <w:t>) установок в год, доработку выпускаемых установок, расширение рынка сбыта, открытие дилерских центров на территориях целевых сегментов.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2E7" w:rsidRPr="00681D51" w:rsidRDefault="00BB4E62" w:rsidP="00C67B0E">
            <w:r>
              <w:t>Д</w:t>
            </w:r>
            <w:r w:rsidR="008622E7">
              <w:t xml:space="preserve">ополнительно </w:t>
            </w:r>
            <w:r>
              <w:t>будет создано</w:t>
            </w:r>
            <w:r w:rsidR="008622E7">
              <w:t xml:space="preserve"> 500 рабочих мест.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C67B0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6D54B3" w:rsidRDefault="006E19C8" w:rsidP="006E19C8">
            <w:pPr>
              <w:jc w:val="both"/>
              <w:rPr>
                <w:color w:val="000000"/>
              </w:rPr>
            </w:pPr>
            <w:r w:rsidRPr="006D54B3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на базе ОАО «КЗТМ»</w:t>
            </w:r>
            <w:r w:rsidRPr="006D54B3">
              <w:rPr>
                <w:color w:val="000000"/>
              </w:rPr>
              <w:t xml:space="preserve"> производственного участка ОАО «Концерн «КЭМЗ» по изготовлению комплектующих изделий для авиационной промышленности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>
              <w:t>ОАО «Концерн КЭМЗ»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>
              <w:t>2017-2019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EA0422" w:rsidP="00C67B0E">
            <w:r>
              <w:t>Завод планирует выпуск пяти наименований изделий для авиационной промышленности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EA0422" w:rsidP="00C67B0E">
            <w:r>
              <w:t>Дополнительно создаст 500 рабочих мест, объем производства не менее 600 млн. руб.</w:t>
            </w:r>
          </w:p>
        </w:tc>
      </w:tr>
      <w:bookmarkEnd w:id="0"/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Pr="006D54B3" w:rsidRDefault="00312885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перевооружение и расширение заготовительного производства ОАО «Завод им. Гаджиева»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>
            <w:r>
              <w:t>ОАО «Завод им. Гаджиева»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>
            <w:r>
              <w:t>2017-2020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Pr="003B5D95" w:rsidRDefault="00EA0422" w:rsidP="00C67B0E">
            <w:r>
              <w:t>Выпуск высококачественной, технологически сложной, наукоемкой продукции (рулевые машины, морские насосы, шахтные винтовые насосы, скважинные насосы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EA0422" w:rsidP="00C67B0E">
            <w:r>
              <w:t>570 рабочих мест, прогнозная выручка 660 млн. руб. в год</w:t>
            </w:r>
          </w:p>
        </w:tc>
      </w:tr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индустриально-строительного комплекса «Каспийск», 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Pr="003B5D95" w:rsidRDefault="00347F74" w:rsidP="00C67B0E">
            <w:r>
              <w:t xml:space="preserve">Целью проекта является строительство трех заводов: по производству керамического </w:t>
            </w:r>
            <w:r>
              <w:lastRenderedPageBreak/>
              <w:t>кирпича, извести, газобетонных блоков и сухих строительных смесей.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47F74" w:rsidP="00C67B0E">
            <w:r>
              <w:lastRenderedPageBreak/>
              <w:t xml:space="preserve">280 рабочих мест, </w:t>
            </w:r>
          </w:p>
        </w:tc>
      </w:tr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завода по производству керамического кирпича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Pr="003B5D95" w:rsidRDefault="00347F74" w:rsidP="00C67B0E">
            <w:r>
              <w:t>мощность 45 млн. шт. в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/>
        </w:tc>
      </w:tr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завода по производству извести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Pr="003B5D95" w:rsidRDefault="00347F74" w:rsidP="00C67B0E">
            <w:r>
              <w:t>мощность 200 тонн в сутки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/>
        </w:tc>
      </w:tr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>
            <w:pPr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завода по производству газобетонных блоков и сухих строительных смесей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Pr="00347F74" w:rsidRDefault="00347F74" w:rsidP="00C67B0E">
            <w:r>
              <w:t>мощность 360 тыс. м</w:t>
            </w:r>
            <w:r>
              <w:rPr>
                <w:vertAlign w:val="superscript"/>
              </w:rPr>
              <w:t xml:space="preserve">3 </w:t>
            </w:r>
            <w:r>
              <w:t>в год газобетонных блоков и 800 тыс. тонн в год ССС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/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C67B0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6D54B3" w:rsidRDefault="006E19C8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 мусоросортировочного завода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>
            <w:r>
              <w:t>ООО «</w:t>
            </w:r>
            <w:proofErr w:type="spellStart"/>
            <w:r>
              <w:t>Клеан</w:t>
            </w:r>
            <w:proofErr w:type="spellEnd"/>
            <w:r>
              <w:t xml:space="preserve"> Сити»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347F74" w:rsidP="00C67B0E">
            <w:r>
              <w:t>Предприятие будет обеспечивать не только город Каспийск, но и Ленинский р-н Махачкалы. Процент сортировки от общей массы отходов будет составлять 50 %.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347F74" w:rsidP="00C67B0E">
            <w:r>
              <w:t>Мощность 200 тыс. тонн в год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C67B0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 завода по переработке медицинских отходов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DA7696" w:rsidP="00C67B0E">
            <w:r>
              <w:t>Завод обеспечит термическое обеззараживание, которое считается самым безопасным способом утилизации материалов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DA7696" w:rsidP="00C67B0E">
            <w:r>
              <w:t>Мощность завода 100 тонн в месяц</w:t>
            </w:r>
          </w:p>
        </w:tc>
      </w:tr>
      <w:tr w:rsidR="002B1E06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06" w:rsidRDefault="002B1E06" w:rsidP="00C67B0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06" w:rsidRDefault="002B1E06" w:rsidP="006E19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Производство высокотехнологичных мебельных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>
            <w:r>
              <w:t>ООО «</w:t>
            </w:r>
            <w:proofErr w:type="spellStart"/>
            <w:r>
              <w:t>Лилит</w:t>
            </w:r>
            <w:proofErr w:type="spellEnd"/>
            <w:r>
              <w:t>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06" w:rsidRDefault="002B1E06" w:rsidP="00C67B0E"/>
        </w:tc>
      </w:tr>
      <w:tr w:rsidR="006E19C8" w:rsidRPr="006E19C8" w:rsidTr="000A56A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6E19C8" w:rsidRDefault="006E19C8" w:rsidP="00C67B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6E19C8" w:rsidRDefault="006E19C8" w:rsidP="006E19C8">
            <w:pPr>
              <w:jc w:val="center"/>
              <w:rPr>
                <w:b/>
              </w:rPr>
            </w:pPr>
            <w:r w:rsidRPr="006E19C8">
              <w:rPr>
                <w:b/>
              </w:rPr>
              <w:t>Строительство объектов социальной инфраструктуры и жилищное строительство</w:t>
            </w:r>
          </w:p>
        </w:tc>
      </w:tr>
      <w:tr w:rsidR="006E19C8" w:rsidRPr="00BE5D47" w:rsidTr="00BB4E62">
        <w:trPr>
          <w:trHeight w:val="11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proofErr w:type="gramStart"/>
            <w:r w:rsidRPr="003B5D95">
              <w:t>Жилищное</w:t>
            </w:r>
            <w:proofErr w:type="gramEnd"/>
            <w:r w:rsidRPr="003B5D95">
              <w:t xml:space="preserve"> строительства МКР -</w:t>
            </w:r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24770D" w:rsidRDefault="006E19C8" w:rsidP="00C67B0E">
            <w:pPr>
              <w:rPr>
                <w:bCs/>
              </w:rPr>
            </w:pPr>
            <w:r w:rsidRPr="003B5D95">
              <w:rPr>
                <w:bCs/>
              </w:rPr>
              <w:t>ПЖС</w:t>
            </w:r>
            <w:proofErr w:type="gramStart"/>
            <w:r w:rsidRPr="003B5D95">
              <w:rPr>
                <w:bCs/>
              </w:rPr>
              <w:t>К"</w:t>
            </w:r>
            <w:proofErr w:type="gramEnd"/>
            <w:r w:rsidRPr="003B5D95">
              <w:rPr>
                <w:bCs/>
              </w:rPr>
              <w:t>Победа",ПЖСК"Восток",ПЖСК "Салют", ПЖСК "Гарант"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2012-2015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Улучшение жилищных условий населения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8A34EC" w:rsidRDefault="006E19C8" w:rsidP="004F2758">
            <w:r w:rsidRPr="008A34EC">
              <w:t>143948 кв.м</w:t>
            </w:r>
            <w:proofErr w:type="gramStart"/>
            <w:r w:rsidRPr="008A34EC">
              <w:t>.ж</w:t>
            </w:r>
            <w:proofErr w:type="gramEnd"/>
            <w:r w:rsidRPr="008A34EC">
              <w:t>илья.</w:t>
            </w:r>
          </w:p>
          <w:p w:rsidR="006E19C8" w:rsidRPr="008A34EC" w:rsidRDefault="006E19C8" w:rsidP="004F2758">
            <w:r w:rsidRPr="008A34EC">
              <w:t>8000 жильцов</w:t>
            </w:r>
          </w:p>
          <w:p w:rsidR="006E19C8" w:rsidRDefault="006E19C8" w:rsidP="004F2758">
            <w:r w:rsidRPr="008A34EC">
              <w:t>1270 рабочих мест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51495B">
            <w:pPr>
              <w:pStyle w:val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proofErr w:type="gramStart"/>
            <w:r w:rsidRPr="003B5D95">
              <w:rPr>
                <w:sz w:val="24"/>
                <w:szCs w:val="24"/>
              </w:rPr>
              <w:t>Жилищное</w:t>
            </w:r>
            <w:proofErr w:type="gramEnd"/>
            <w:r w:rsidRPr="003B5D95">
              <w:rPr>
                <w:sz w:val="24"/>
                <w:szCs w:val="24"/>
              </w:rPr>
              <w:t xml:space="preserve"> строительства МКР 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24770D">
            <w:pPr>
              <w:rPr>
                <w:bCs/>
              </w:rPr>
            </w:pPr>
            <w:r w:rsidRPr="003B5D95">
              <w:rPr>
                <w:bCs/>
              </w:rPr>
              <w:t>АБН-Строй"</w:t>
            </w:r>
          </w:p>
          <w:p w:rsidR="006E19C8" w:rsidRPr="003B5D95" w:rsidRDefault="006E19C8" w:rsidP="004F2758">
            <w:proofErr w:type="spellStart"/>
            <w:r w:rsidRPr="003B5D95">
              <w:rPr>
                <w:bCs/>
              </w:rPr>
              <w:t>Абдулаев</w:t>
            </w:r>
            <w:proofErr w:type="spellEnd"/>
            <w:r w:rsidRPr="003B5D95">
              <w:rPr>
                <w:bCs/>
              </w:rPr>
              <w:t xml:space="preserve"> А.М.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2012-201</w:t>
            </w:r>
            <w:r>
              <w:t>8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Улучшение жилищных условий населения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2A1AA7" w:rsidRDefault="006E19C8" w:rsidP="004F2758">
            <w:r w:rsidRPr="002A1AA7">
              <w:t>205695 кв.м. жиль</w:t>
            </w:r>
          </w:p>
          <w:p w:rsidR="006E19C8" w:rsidRPr="002A1AA7" w:rsidRDefault="006E19C8" w:rsidP="004F2758">
            <w:r w:rsidRPr="002A1AA7">
              <w:t>11428 жильцов.</w:t>
            </w:r>
          </w:p>
          <w:p w:rsidR="006E19C8" w:rsidRDefault="006E19C8" w:rsidP="004F2758">
            <w:r w:rsidRPr="002A1AA7">
              <w:t>1905 рабочих мест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3B5D95">
            <w:proofErr w:type="gramStart"/>
            <w:r w:rsidRPr="003B5D95">
              <w:t>Жилищное</w:t>
            </w:r>
            <w:proofErr w:type="gramEnd"/>
            <w:r w:rsidRPr="003B5D95">
              <w:t xml:space="preserve"> строительства МКР -9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4F2758">
            <w:pPr>
              <w:rPr>
                <w:bCs/>
              </w:rPr>
            </w:pPr>
            <w:r w:rsidRPr="003B5D95">
              <w:rPr>
                <w:bCs/>
              </w:rPr>
              <w:t xml:space="preserve">ЗАО ВКЗ " </w:t>
            </w:r>
            <w:proofErr w:type="spellStart"/>
            <w:r w:rsidRPr="003B5D95">
              <w:rPr>
                <w:bCs/>
              </w:rPr>
              <w:t>Избербашский</w:t>
            </w:r>
            <w:proofErr w:type="spellEnd"/>
            <w:r w:rsidRPr="003B5D95">
              <w:rPr>
                <w:bCs/>
              </w:rPr>
              <w:t>",</w:t>
            </w:r>
          </w:p>
          <w:p w:rsidR="006E19C8" w:rsidRPr="003B5D95" w:rsidRDefault="006E19C8" w:rsidP="004F2758">
            <w:pPr>
              <w:rPr>
                <w:bCs/>
              </w:rPr>
            </w:pPr>
            <w:r w:rsidRPr="003B5D95">
              <w:rPr>
                <w:bCs/>
              </w:rPr>
              <w:t>ООО "</w:t>
            </w:r>
            <w:proofErr w:type="spellStart"/>
            <w:r w:rsidRPr="003B5D95">
              <w:rPr>
                <w:bCs/>
              </w:rPr>
              <w:t>Дагстройинвест</w:t>
            </w:r>
            <w:proofErr w:type="spellEnd"/>
            <w:r w:rsidRPr="003B5D95">
              <w:rPr>
                <w:bCs/>
              </w:rPr>
              <w:t>"</w:t>
            </w:r>
          </w:p>
          <w:p w:rsidR="006E19C8" w:rsidRPr="0024770D" w:rsidRDefault="006E19C8" w:rsidP="00C67B0E">
            <w:pPr>
              <w:rPr>
                <w:bCs/>
              </w:rPr>
            </w:pPr>
            <w:proofErr w:type="spellStart"/>
            <w:r w:rsidRPr="003B5D95">
              <w:rPr>
                <w:bCs/>
              </w:rPr>
              <w:t>Пирбудагов</w:t>
            </w:r>
            <w:proofErr w:type="spellEnd"/>
            <w:r w:rsidRPr="003B5D95">
              <w:rPr>
                <w:bCs/>
              </w:rPr>
              <w:t xml:space="preserve"> Руслан Магомедович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2012-201</w:t>
            </w:r>
            <w:r>
              <w:t>6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Улучшение жилищных условий населения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A06DD4" w:rsidRDefault="006E19C8" w:rsidP="004F2758">
            <w:r>
              <w:t xml:space="preserve">188400  </w:t>
            </w:r>
            <w:proofErr w:type="spellStart"/>
            <w:r>
              <w:t>кв.м</w:t>
            </w:r>
            <w:proofErr w:type="gramStart"/>
            <w:r>
              <w:t>.</w:t>
            </w:r>
            <w:r w:rsidRPr="00A06DD4">
              <w:t>ж</w:t>
            </w:r>
            <w:proofErr w:type="gramEnd"/>
            <w:r w:rsidRPr="00A06DD4">
              <w:t>илья</w:t>
            </w:r>
            <w:proofErr w:type="spellEnd"/>
          </w:p>
          <w:p w:rsidR="006E19C8" w:rsidRPr="00A06DD4" w:rsidRDefault="006E19C8" w:rsidP="004F2758">
            <w:r w:rsidRPr="00A06DD4">
              <w:t>10467  тыс.</w:t>
            </w:r>
            <w:r>
              <w:t xml:space="preserve"> </w:t>
            </w:r>
            <w:r w:rsidRPr="00A06DD4">
              <w:t>жильцов.</w:t>
            </w:r>
          </w:p>
          <w:p w:rsidR="006E19C8" w:rsidRPr="00A06DD4" w:rsidRDefault="006E19C8" w:rsidP="004F2758">
            <w:r w:rsidRPr="00A06DD4">
              <w:t>1500 рабочих мест</w:t>
            </w:r>
          </w:p>
          <w:p w:rsidR="006E19C8" w:rsidRDefault="006E19C8" w:rsidP="00C67B0E"/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51495B">
            <w:proofErr w:type="gramStart"/>
            <w:r w:rsidRPr="003B5D95">
              <w:t>Жилищное</w:t>
            </w:r>
            <w:proofErr w:type="gramEnd"/>
            <w:r w:rsidRPr="003B5D95">
              <w:t xml:space="preserve"> строительства МКР 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24770D" w:rsidRDefault="006E19C8" w:rsidP="00C67B0E">
            <w:pPr>
              <w:rPr>
                <w:bCs/>
              </w:rPr>
            </w:pPr>
            <w:r w:rsidRPr="003B5D95">
              <w:rPr>
                <w:bCs/>
              </w:rPr>
              <w:t>Омаров Амир Магомедович</w:t>
            </w:r>
            <w:proofErr w:type="gramStart"/>
            <w:r w:rsidRPr="003B5D95">
              <w:rPr>
                <w:bCs/>
              </w:rPr>
              <w:t xml:space="preserve"> ,</w:t>
            </w:r>
            <w:proofErr w:type="gramEnd"/>
            <w:r w:rsidRPr="003B5D95">
              <w:rPr>
                <w:bCs/>
              </w:rPr>
              <w:t xml:space="preserve"> Исаев К.М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>
              <w:t>2014-2018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Улучшение жилищных условий населения города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C57729" w:rsidRDefault="006E19C8" w:rsidP="004F2758">
            <w:r w:rsidRPr="00C57729">
              <w:t>185885 кв.</w:t>
            </w:r>
            <w:r>
              <w:t xml:space="preserve"> </w:t>
            </w:r>
            <w:r w:rsidRPr="00C57729">
              <w:t>метров жилья</w:t>
            </w:r>
          </w:p>
          <w:p w:rsidR="006E19C8" w:rsidRPr="00C57729" w:rsidRDefault="006E19C8" w:rsidP="004F2758">
            <w:r w:rsidRPr="00C57729">
              <w:t>10327 жильцов</w:t>
            </w:r>
          </w:p>
          <w:p w:rsidR="006E19C8" w:rsidRDefault="006E19C8" w:rsidP="004F2758">
            <w:r w:rsidRPr="00C57729">
              <w:t>1250 рабочих мест.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523549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pStyle w:val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3B5D95">
              <w:rPr>
                <w:sz w:val="24"/>
                <w:szCs w:val="24"/>
              </w:rPr>
              <w:t>Строительство школы в МКР 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Администрация городского округа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>
              <w:t>2014</w:t>
            </w:r>
            <w:r w:rsidRPr="003B5D95">
              <w:t>-201</w:t>
            </w:r>
            <w:r>
              <w:t>6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D93EA7">
            <w:r w:rsidRPr="003B5D95">
              <w:t>Увеличение количества ученических мест.</w:t>
            </w:r>
          </w:p>
          <w:p w:rsidR="006E19C8" w:rsidRPr="003B5D95" w:rsidRDefault="006E19C8" w:rsidP="00D93EA7">
            <w:r w:rsidRPr="003B5D95">
              <w:t>Оказание образовательных услуг населению города.</w:t>
            </w:r>
          </w:p>
          <w:p w:rsidR="006E19C8" w:rsidRPr="003B5D95" w:rsidRDefault="006E19C8" w:rsidP="00D93EA7">
            <w:r w:rsidRPr="003B5D95">
              <w:t xml:space="preserve"> 1000 ученических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79231E" w:rsidRDefault="006E19C8" w:rsidP="00D93EA7">
            <w:r w:rsidRPr="0079231E">
              <w:t>1000 ученических мест</w:t>
            </w:r>
          </w:p>
          <w:p w:rsidR="006E19C8" w:rsidRDefault="006E19C8" w:rsidP="00D93EA7">
            <w:r w:rsidRPr="0079231E">
              <w:t>80 рабочих мест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 w:rsidRPr="003B5D95">
              <w:t>1</w:t>
            </w:r>
            <w:r>
              <w:t>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pStyle w:val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3B5D95">
              <w:rPr>
                <w:sz w:val="24"/>
                <w:szCs w:val="24"/>
              </w:rPr>
              <w:t>Строи</w:t>
            </w:r>
            <w:r w:rsidR="007C1093">
              <w:rPr>
                <w:sz w:val="24"/>
                <w:szCs w:val="24"/>
              </w:rPr>
              <w:t>тельство детского сада в МКР «Кемпинг»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Администрация городского округа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7C1093" w:rsidP="00C67B0E">
            <w:r>
              <w:t>2017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D93EA7">
            <w:r w:rsidRPr="003B5D95">
              <w:t>Обеспечение населения местами в детских дошкольных учреждениях</w:t>
            </w:r>
          </w:p>
          <w:p w:rsidR="006E19C8" w:rsidRPr="003B5D95" w:rsidRDefault="006E19C8" w:rsidP="00C67B0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79231E" w:rsidRDefault="006E19C8" w:rsidP="00D93EA7">
            <w:r>
              <w:t>280</w:t>
            </w:r>
            <w:r w:rsidRPr="0079231E">
              <w:t xml:space="preserve"> мест</w:t>
            </w:r>
          </w:p>
          <w:p w:rsidR="006E19C8" w:rsidRDefault="007C1093" w:rsidP="00D93EA7">
            <w:r>
              <w:t>80</w:t>
            </w:r>
            <w:r w:rsidR="006E19C8" w:rsidRPr="0079231E">
              <w:t xml:space="preserve"> рабочих мест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autoSpaceDE w:val="0"/>
              <w:autoSpaceDN w:val="0"/>
              <w:adjustRightInd w:val="0"/>
            </w:pPr>
            <w:r w:rsidRPr="003B5D95">
              <w:t>1</w:t>
            </w:r>
            <w: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B5D95" w:rsidRDefault="006E19C8" w:rsidP="00C67B0E">
            <w:pPr>
              <w:pStyle w:val="1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3B5D95">
              <w:rPr>
                <w:sz w:val="24"/>
                <w:szCs w:val="24"/>
              </w:rPr>
              <w:t>Строительство детского сада в МКР -8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Администрация городского округа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7C1093" w:rsidP="00C67B0E">
            <w:r>
              <w:t>2017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Обеспечение населения местами в детских дошкольных учреждениях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79231E" w:rsidRDefault="007C1093" w:rsidP="00D93EA7">
            <w:r>
              <w:t>140</w:t>
            </w:r>
            <w:r w:rsidR="006E19C8" w:rsidRPr="0079231E">
              <w:t xml:space="preserve"> мест</w:t>
            </w:r>
          </w:p>
          <w:p w:rsidR="006E19C8" w:rsidRDefault="007C1093" w:rsidP="00D93EA7">
            <w:r>
              <w:t>5</w:t>
            </w:r>
            <w:r w:rsidR="006E19C8" w:rsidRPr="0079231E">
              <w:t>0 рабочих мест</w:t>
            </w:r>
          </w:p>
        </w:tc>
      </w:tr>
      <w:tr w:rsidR="006E19C8" w:rsidRPr="00312885" w:rsidTr="00E8731E">
        <w:trPr>
          <w:trHeight w:val="240"/>
        </w:trPr>
        <w:tc>
          <w:tcPr>
            <w:tcW w:w="15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Pr="00312885" w:rsidRDefault="00312885" w:rsidP="00312885">
            <w:pPr>
              <w:jc w:val="center"/>
              <w:rPr>
                <w:b/>
              </w:rPr>
            </w:pPr>
            <w:r w:rsidRPr="00312885">
              <w:rPr>
                <w:b/>
              </w:rPr>
              <w:t>Развитие коммунальной инфраструктуры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8E3669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sz w:val="24"/>
                <w:szCs w:val="24"/>
              </w:rPr>
            </w:pPr>
            <w:r w:rsidRPr="003B5D95">
              <w:rPr>
                <w:sz w:val="24"/>
                <w:szCs w:val="24"/>
              </w:rPr>
              <w:t xml:space="preserve">"Развитие систем водоснабжения и водоотведения </w:t>
            </w:r>
            <w:r w:rsidRPr="003B5D95">
              <w:rPr>
                <w:sz w:val="24"/>
                <w:szCs w:val="24"/>
              </w:rPr>
              <w:br/>
              <w:t xml:space="preserve">муниципального унитарного предприятия "Водоканал" </w:t>
            </w:r>
            <w:r w:rsidRPr="003B5D95">
              <w:rPr>
                <w:sz w:val="24"/>
                <w:szCs w:val="24"/>
              </w:rPr>
              <w:br/>
              <w:t>на 2012-2017 годы"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МУП «Водоканал»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C67B0E">
            <w:r w:rsidRPr="003B5D95">
              <w:t>2013-201</w:t>
            </w:r>
            <w:r>
              <w:t>7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3B5D95" w:rsidRDefault="006E19C8" w:rsidP="00D93EA7">
            <w:pPr>
              <w:spacing w:before="100" w:beforeAutospacing="1" w:after="100" w:afterAutospacing="1"/>
            </w:pPr>
            <w:r>
              <w:t>Повышение</w:t>
            </w:r>
            <w:r w:rsidRPr="003B5D95">
              <w:t xml:space="preserve"> надежности работы систем водоснабжения и канализации в соответствии с нормативными требованиями;</w:t>
            </w:r>
          </w:p>
          <w:p w:rsidR="006E19C8" w:rsidRPr="003B5D95" w:rsidRDefault="006E19C8" w:rsidP="00BB4E62">
            <w:pPr>
              <w:spacing w:before="100" w:beforeAutospacing="1" w:after="100" w:afterAutospacing="1"/>
            </w:pPr>
            <w:r w:rsidRPr="003B5D95">
              <w:t>Обеспечени</w:t>
            </w:r>
            <w:r>
              <w:t>е</w:t>
            </w:r>
            <w:r w:rsidRPr="003B5D95">
              <w:t xml:space="preserve"> инженерными коммуникациями новых строительных площадок, в соответствии с генеральным планом развития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C67B0E">
            <w:r>
              <w:rPr>
                <w:sz w:val="22"/>
                <w:szCs w:val="22"/>
              </w:rPr>
              <w:t>261 рабочих место</w:t>
            </w:r>
          </w:p>
        </w:tc>
      </w:tr>
      <w:tr w:rsidR="006E19C8" w:rsidRPr="006E19C8" w:rsidTr="006E19C8">
        <w:trPr>
          <w:trHeight w:val="240"/>
        </w:trPr>
        <w:tc>
          <w:tcPr>
            <w:tcW w:w="15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Pr="006E19C8" w:rsidRDefault="00662F5E" w:rsidP="006E19C8">
            <w:pPr>
              <w:jc w:val="center"/>
              <w:rPr>
                <w:b/>
              </w:rPr>
            </w:pPr>
            <w:r>
              <w:rPr>
                <w:b/>
              </w:rPr>
              <w:t>Развитие туризма</w:t>
            </w:r>
          </w:p>
        </w:tc>
      </w:tr>
      <w:tr w:rsidR="002B1E06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2477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C67B0E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06" w:rsidRDefault="002B1E06" w:rsidP="00C67B0E"/>
        </w:tc>
      </w:tr>
      <w:tr w:rsidR="002B1E06" w:rsidRPr="00BE5D47" w:rsidTr="0083230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83230A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83230A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Начало строительства 12-этажного пятизвездочного отеля «</w:t>
            </w:r>
            <w:proofErr w:type="gramStart"/>
            <w:r>
              <w:rPr>
                <w:rStyle w:val="FontStyle13"/>
                <w:b w:val="0"/>
                <w:sz w:val="24"/>
                <w:szCs w:val="24"/>
              </w:rPr>
              <w:t>Каспий-Плаза</w:t>
            </w:r>
            <w:proofErr w:type="gramEnd"/>
            <w:r>
              <w:rPr>
                <w:rStyle w:val="FontStyle13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83230A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83230A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E06" w:rsidRDefault="002B1E06" w:rsidP="0083230A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Наличие отеля на 450 мест, благоустроенной парковой зоны, скверов, набережной, смотровых площадок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E06" w:rsidRDefault="002B1E06" w:rsidP="0083230A">
            <w:r>
              <w:t>Создание дополнительно 420 рабочих мест</w:t>
            </w:r>
          </w:p>
        </w:tc>
      </w:tr>
      <w:tr w:rsidR="006E19C8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2B1E06" w:rsidP="0024770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Городского координационного центра по туризму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Администрация ГО «город Каспийск»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>
            <w:r>
              <w:t>Март 2017 г.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19C8" w:rsidRDefault="006E19C8" w:rsidP="00C67B0E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Наличие городского координационного центра по туризму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9C8" w:rsidRDefault="006E19C8" w:rsidP="00C67B0E"/>
        </w:tc>
      </w:tr>
      <w:tr w:rsidR="00662F5E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5E" w:rsidRDefault="002B1E06" w:rsidP="0024770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5E" w:rsidRDefault="00662F5E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Разработка документации для привлечения инвестиций в перспективные проекты туристско-рекреационного комплекса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5E" w:rsidRDefault="00662F5E" w:rsidP="00A9488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Администрация ГО «город Каспийск»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5E" w:rsidRDefault="00662F5E" w:rsidP="00C67B0E">
            <w:r>
              <w:t>2017-2019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F5E" w:rsidRDefault="00662F5E" w:rsidP="00C67B0E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Практическая помощь городского </w:t>
            </w:r>
            <w:proofErr w:type="gramStart"/>
            <w:r>
              <w:rPr>
                <w:rStyle w:val="FontStyle14"/>
                <w:b w:val="0"/>
                <w:sz w:val="24"/>
                <w:szCs w:val="24"/>
              </w:rPr>
              <w:t>бизнес-инкубатора</w:t>
            </w:r>
            <w:proofErr w:type="gramEnd"/>
            <w:r>
              <w:rPr>
                <w:rStyle w:val="FontStyle14"/>
                <w:b w:val="0"/>
                <w:sz w:val="24"/>
                <w:szCs w:val="24"/>
              </w:rPr>
              <w:t xml:space="preserve"> для разработки проектов туристско-рекреационного комплекса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5E" w:rsidRDefault="00662F5E" w:rsidP="00C67B0E"/>
        </w:tc>
      </w:tr>
      <w:tr w:rsidR="00B2086D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6D" w:rsidRDefault="002B1E06" w:rsidP="0024770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6D" w:rsidRDefault="00B2086D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Дополнительная пристройка помещений к КРК «Бриз», благоустройство прилегающей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6D" w:rsidRDefault="00B2086D" w:rsidP="00A9488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КРК «Бриз»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6D" w:rsidRDefault="00B2086D" w:rsidP="00C67B0E">
            <w:r>
              <w:t>Март 2017 г.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86D" w:rsidRDefault="00B2086D" w:rsidP="00C67B0E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Создание дополнительных мест отдыха, благоустройство территории, создание малых архитектурных форм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86D" w:rsidRDefault="00B2086D" w:rsidP="00C67B0E"/>
        </w:tc>
      </w:tr>
      <w:tr w:rsidR="006B6A7E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7E" w:rsidRDefault="002B1E06" w:rsidP="0024770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7E" w:rsidRDefault="006B6A7E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Создание ролика о туристской привлекательности города для показа по телевидению, издание буклета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7E" w:rsidRDefault="006B6A7E" w:rsidP="00A9488C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Администрация ГО «город Каспийск»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7E" w:rsidRDefault="006B6A7E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A7E" w:rsidRDefault="006B6A7E" w:rsidP="00C67B0E">
            <w:pPr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Наличие ролика для показа по телевидению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A7E" w:rsidRDefault="006B6A7E" w:rsidP="00C67B0E">
            <w:r>
              <w:t>Увеличение потока туристов</w:t>
            </w:r>
          </w:p>
        </w:tc>
      </w:tr>
      <w:tr w:rsidR="00312885" w:rsidRPr="00BE5D47" w:rsidTr="00BB4E6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2B1E06" w:rsidP="0024770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24770D">
            <w:pPr>
              <w:pStyle w:val="1"/>
              <w:shd w:val="clear" w:color="auto" w:fill="auto"/>
              <w:spacing w:line="270" w:lineRule="exact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Развитие прибрежной зоны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A9488C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/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885" w:rsidRDefault="00312885" w:rsidP="00C67B0E">
            <w:pPr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85" w:rsidRDefault="00312885" w:rsidP="00C67B0E"/>
        </w:tc>
      </w:tr>
    </w:tbl>
    <w:p w:rsidR="0083367B" w:rsidRDefault="0083367B"/>
    <w:sectPr w:rsidR="0083367B" w:rsidSect="0024770D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40"/>
    <w:rsid w:val="001260AE"/>
    <w:rsid w:val="00150799"/>
    <w:rsid w:val="00154730"/>
    <w:rsid w:val="001635CA"/>
    <w:rsid w:val="001A6176"/>
    <w:rsid w:val="00213CBA"/>
    <w:rsid w:val="00235600"/>
    <w:rsid w:val="0024770D"/>
    <w:rsid w:val="00293B56"/>
    <w:rsid w:val="002B1E06"/>
    <w:rsid w:val="002C4095"/>
    <w:rsid w:val="00302210"/>
    <w:rsid w:val="00312885"/>
    <w:rsid w:val="00347F74"/>
    <w:rsid w:val="00354E62"/>
    <w:rsid w:val="00396EFD"/>
    <w:rsid w:val="003A1040"/>
    <w:rsid w:val="003B5D95"/>
    <w:rsid w:val="004A3FBB"/>
    <w:rsid w:val="004A53E8"/>
    <w:rsid w:val="004F2758"/>
    <w:rsid w:val="00523549"/>
    <w:rsid w:val="00524920"/>
    <w:rsid w:val="005C08A2"/>
    <w:rsid w:val="00662F5E"/>
    <w:rsid w:val="006B6A7E"/>
    <w:rsid w:val="006E19C8"/>
    <w:rsid w:val="007416D7"/>
    <w:rsid w:val="007757F7"/>
    <w:rsid w:val="007C1093"/>
    <w:rsid w:val="0083367B"/>
    <w:rsid w:val="00836311"/>
    <w:rsid w:val="00844AEA"/>
    <w:rsid w:val="008622E7"/>
    <w:rsid w:val="00877547"/>
    <w:rsid w:val="008D6690"/>
    <w:rsid w:val="008E3669"/>
    <w:rsid w:val="009357E0"/>
    <w:rsid w:val="00A0370F"/>
    <w:rsid w:val="00A71BD1"/>
    <w:rsid w:val="00AA6D2B"/>
    <w:rsid w:val="00B04DE0"/>
    <w:rsid w:val="00B2086D"/>
    <w:rsid w:val="00BB4E62"/>
    <w:rsid w:val="00C7472C"/>
    <w:rsid w:val="00C923CB"/>
    <w:rsid w:val="00D93EA7"/>
    <w:rsid w:val="00DA7696"/>
    <w:rsid w:val="00DE1395"/>
    <w:rsid w:val="00E87382"/>
    <w:rsid w:val="00EA0422"/>
    <w:rsid w:val="00F20338"/>
    <w:rsid w:val="00F4196A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1040"/>
    <w:pPr>
      <w:keepNext/>
      <w:spacing w:before="240"/>
      <w:jc w:val="center"/>
      <w:outlineLvl w:val="4"/>
    </w:pPr>
    <w:rPr>
      <w:b/>
      <w:small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1040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A1040"/>
    <w:pPr>
      <w:ind w:left="720"/>
      <w:contextualSpacing/>
    </w:pPr>
  </w:style>
  <w:style w:type="character" w:customStyle="1" w:styleId="135pt">
    <w:name w:val="Основной текст + 13;5 pt"/>
    <w:basedOn w:val="a0"/>
    <w:rsid w:val="004F2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4A3F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FB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Style4">
    <w:name w:val="Style4"/>
    <w:basedOn w:val="a"/>
    <w:uiPriority w:val="99"/>
    <w:rsid w:val="007757F7"/>
    <w:pPr>
      <w:widowControl w:val="0"/>
      <w:autoSpaceDE w:val="0"/>
      <w:autoSpaceDN w:val="0"/>
      <w:adjustRightInd w:val="0"/>
      <w:spacing w:line="318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7757F7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a0"/>
    <w:uiPriority w:val="99"/>
    <w:rsid w:val="007757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757F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20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1040"/>
    <w:pPr>
      <w:keepNext/>
      <w:spacing w:before="240"/>
      <w:jc w:val="center"/>
      <w:outlineLvl w:val="4"/>
    </w:pPr>
    <w:rPr>
      <w:b/>
      <w:smallCap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A1040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A1040"/>
    <w:pPr>
      <w:ind w:left="720"/>
      <w:contextualSpacing/>
    </w:pPr>
  </w:style>
  <w:style w:type="character" w:customStyle="1" w:styleId="135pt">
    <w:name w:val="Основной текст + 13;5 pt"/>
    <w:basedOn w:val="a0"/>
    <w:rsid w:val="004F2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4A3FB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A3FBB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Style4">
    <w:name w:val="Style4"/>
    <w:basedOn w:val="a"/>
    <w:uiPriority w:val="99"/>
    <w:rsid w:val="007757F7"/>
    <w:pPr>
      <w:widowControl w:val="0"/>
      <w:autoSpaceDE w:val="0"/>
      <w:autoSpaceDN w:val="0"/>
      <w:adjustRightInd w:val="0"/>
      <w:spacing w:line="318" w:lineRule="exact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7757F7"/>
    <w:rPr>
      <w:rFonts w:ascii="Palatino Linotype" w:hAnsi="Palatino Linotype" w:cs="Palatino Linotype"/>
      <w:sz w:val="18"/>
      <w:szCs w:val="18"/>
    </w:rPr>
  </w:style>
  <w:style w:type="character" w:customStyle="1" w:styleId="FontStyle13">
    <w:name w:val="Font Style13"/>
    <w:basedOn w:val="a0"/>
    <w:uiPriority w:val="99"/>
    <w:rsid w:val="007757F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757F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F20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070F-79D8-4CC2-A4C3-10DF2F1C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2013-11-06T06:46:00Z</cp:lastPrinted>
  <dcterms:created xsi:type="dcterms:W3CDTF">2016-11-02T10:44:00Z</dcterms:created>
  <dcterms:modified xsi:type="dcterms:W3CDTF">2016-11-22T06:02:00Z</dcterms:modified>
</cp:coreProperties>
</file>